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01" w:rsidRPr="00606301" w:rsidRDefault="00606301" w:rsidP="00797CE1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0630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606301">
        <w:rPr>
          <w:rFonts w:ascii="Times New Roman" w:hAnsi="Times New Roman" w:cs="Times New Roman"/>
          <w:sz w:val="24"/>
          <w:szCs w:val="24"/>
        </w:rPr>
        <w:t>бюджетное  общеобразовательное</w:t>
      </w:r>
      <w:proofErr w:type="gramEnd"/>
      <w:r w:rsidRPr="00606301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606301" w:rsidRPr="00606301" w:rsidRDefault="00606301" w:rsidP="00797CE1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06301">
        <w:rPr>
          <w:rFonts w:ascii="Times New Roman" w:hAnsi="Times New Roman" w:cs="Times New Roman"/>
          <w:sz w:val="24"/>
          <w:szCs w:val="24"/>
        </w:rPr>
        <w:t xml:space="preserve">«Шереметьевская средняя общеобразовательная школа» </w:t>
      </w:r>
    </w:p>
    <w:p w:rsidR="00606301" w:rsidRPr="00606301" w:rsidRDefault="00606301" w:rsidP="00797CE1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06301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606301" w:rsidRPr="00606301" w:rsidRDefault="00606301" w:rsidP="00606301">
      <w:pPr>
        <w:spacing w:after="0" w:line="36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0" w:type="dxa"/>
        <w:tblLook w:val="04A0" w:firstRow="1" w:lastRow="0" w:firstColumn="1" w:lastColumn="0" w:noHBand="0" w:noVBand="1"/>
      </w:tblPr>
      <w:tblGrid>
        <w:gridCol w:w="4531"/>
        <w:gridCol w:w="4824"/>
      </w:tblGrid>
      <w:tr w:rsidR="00797CE1" w:rsidTr="00797CE1">
        <w:trPr>
          <w:trHeight w:val="1262"/>
        </w:trPr>
        <w:tc>
          <w:tcPr>
            <w:tcW w:w="4531" w:type="dxa"/>
            <w:hideMark/>
          </w:tcPr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совете  школы</w:t>
            </w:r>
            <w:proofErr w:type="gramEnd"/>
          </w:p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Протокол    № 1         от 20.08.20 г.</w:t>
            </w:r>
          </w:p>
        </w:tc>
        <w:tc>
          <w:tcPr>
            <w:tcW w:w="4824" w:type="dxa"/>
            <w:hideMark/>
          </w:tcPr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Перова Е.В.</w:t>
            </w:r>
          </w:p>
          <w:p w:rsidR="00797CE1" w:rsidRDefault="00797CE1" w:rsidP="00797C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Приказ   № 83  от 20.08.20г.</w:t>
            </w:r>
          </w:p>
        </w:tc>
      </w:tr>
      <w:bookmarkEnd w:id="0"/>
    </w:tbl>
    <w:p w:rsidR="00606301" w:rsidRDefault="00606301" w:rsidP="00606301">
      <w:pPr>
        <w:rPr>
          <w:rFonts w:ascii="Times New Roman" w:hAnsi="Times New Roman" w:cs="Times New Roman"/>
          <w:sz w:val="28"/>
          <w:szCs w:val="28"/>
        </w:rPr>
      </w:pPr>
    </w:p>
    <w:p w:rsidR="00606301" w:rsidRPr="00606301" w:rsidRDefault="00606301" w:rsidP="006063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06301">
        <w:rPr>
          <w:rFonts w:ascii="Times New Roman" w:hAnsi="Times New Roman" w:cs="Times New Roman"/>
          <w:b/>
          <w:sz w:val="28"/>
          <w:szCs w:val="28"/>
        </w:rPr>
        <w:t>Положение о комиссии по антикоррупционной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6301">
        <w:rPr>
          <w:rFonts w:ascii="Times New Roman" w:hAnsi="Times New Roman" w:cs="Times New Roman"/>
          <w:b/>
          <w:sz w:val="28"/>
          <w:szCs w:val="28"/>
        </w:rPr>
        <w:t xml:space="preserve"> политике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606301" w:rsidRPr="00606301" w:rsidRDefault="00606301" w:rsidP="00606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01">
        <w:rPr>
          <w:rFonts w:ascii="Times New Roman" w:hAnsi="Times New Roman" w:cs="Times New Roman"/>
          <w:b/>
          <w:sz w:val="28"/>
          <w:szCs w:val="28"/>
        </w:rPr>
        <w:t>1. Основные понятия, применяемые в настоящем положении.</w:t>
      </w:r>
    </w:p>
    <w:p w:rsidR="00606301" w:rsidRDefault="00606301" w:rsidP="00606301">
      <w:pPr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В  положении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 использую</w:t>
      </w:r>
      <w:r>
        <w:rPr>
          <w:rFonts w:ascii="Times New Roman" w:hAnsi="Times New Roman" w:cs="Times New Roman"/>
          <w:sz w:val="28"/>
          <w:szCs w:val="28"/>
        </w:rPr>
        <w:t>тся следующие основные понятия: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антикоррупционная политика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«Шереметьевская СОШ» НМР РТ</w:t>
      </w:r>
      <w:r w:rsidRPr="00606301">
        <w:rPr>
          <w:rFonts w:ascii="Times New Roman" w:hAnsi="Times New Roman" w:cs="Times New Roman"/>
          <w:sz w:val="28"/>
          <w:szCs w:val="28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- антикоррупционная экспертиза правовых актов - деятельность специалистов по выявлению и описанию </w:t>
      </w:r>
      <w:proofErr w:type="spellStart"/>
      <w:r w:rsidRPr="00606301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06301">
        <w:rPr>
          <w:rFonts w:ascii="Times New Roman" w:hAnsi="Times New Roman" w:cs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МКОУ «СОШ»,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- коррупционное правонарушение - деяние, обладающее признаками коррупции, за которое нормативным правовым актом предусмотрена </w:t>
      </w:r>
      <w:r w:rsidRPr="00606301">
        <w:rPr>
          <w:rFonts w:ascii="Times New Roman" w:hAnsi="Times New Roman" w:cs="Times New Roman"/>
          <w:sz w:val="28"/>
          <w:szCs w:val="28"/>
        </w:rPr>
        <w:lastRenderedPageBreak/>
        <w:t>гражданско-правовая, дисциплинарная, административная или уголовная ответственность;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06301">
        <w:rPr>
          <w:rFonts w:ascii="Times New Roman" w:hAnsi="Times New Roman" w:cs="Times New Roman"/>
          <w:sz w:val="28"/>
          <w:szCs w:val="28"/>
        </w:rPr>
        <w:t>коррупциогенный</w:t>
      </w:r>
      <w:proofErr w:type="spellEnd"/>
      <w:r w:rsidRPr="00606301">
        <w:rPr>
          <w:rFonts w:ascii="Times New Roman" w:hAnsi="Times New Roman" w:cs="Times New Roman"/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-  предупреждение коррупции -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деятельность  образовательной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субъекты антикоррупционной политики - общественные и иные организации, уполномоченные в пределах своей компетенции осуществлять противодействие коррупции.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 2. Основные принципы противодействия коррупции.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приоритета защиты прав и законных интересов физических и юридических лиц;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взаимодействия с общественными объединениями и гражданами.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 3. Основные меры предупреждения коррупционных правонарушений. 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 осуществляется путем применения следующих мер: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разработка и реализация антикоррупционных программ;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проведение антикоррупционной экспертизы правовых актов и их проектов;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 антикоррупционные образование и пропаганда;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- иные меры, предусмотренные законодательством Российской Федерации.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lastRenderedPageBreak/>
        <w:t>4. План мероприятий по реализации стратегии антикоррупционной политики.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в  образовательной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5. Антикоррупционная экспертиза правовых актов и их проектов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606301">
        <w:rPr>
          <w:rFonts w:ascii="Times New Roman" w:hAnsi="Times New Roman" w:cs="Times New Roman"/>
          <w:sz w:val="28"/>
          <w:szCs w:val="28"/>
        </w:rPr>
        <w:t>огранизации</w:t>
      </w:r>
      <w:proofErr w:type="spellEnd"/>
      <w:r w:rsidRPr="00606301">
        <w:rPr>
          <w:rFonts w:ascii="Times New Roman" w:hAnsi="Times New Roman" w:cs="Times New Roman"/>
          <w:sz w:val="28"/>
          <w:szCs w:val="28"/>
        </w:rPr>
        <w:t>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5.3. Граждане (ученики, родители, работники) вправе обратиться к председателю комиссии по антикоррупционной политике образовательной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организации  с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обращением о проведении антикоррупционной экспертизы действующих правовых актов.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6. Антикоррупционные образование и пропаганда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606301">
        <w:rPr>
          <w:rFonts w:ascii="Times New Roman" w:hAnsi="Times New Roman" w:cs="Times New Roman"/>
          <w:sz w:val="28"/>
          <w:szCs w:val="28"/>
        </w:rPr>
        <w:t>обрвазовательном</w:t>
      </w:r>
      <w:proofErr w:type="spellEnd"/>
      <w:r w:rsidRPr="006063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учреждении  в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установленном порядке организуется изучение правовых и морально-этических аспектов деятельности.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6.2. Организация антикоррупционного образования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осуществляется .</w:t>
      </w:r>
      <w:proofErr w:type="gramEnd"/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организации  по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</w:t>
      </w:r>
      <w:r w:rsidRPr="00606301">
        <w:rPr>
          <w:rFonts w:ascii="Times New Roman" w:hAnsi="Times New Roman" w:cs="Times New Roman"/>
          <w:sz w:val="28"/>
          <w:szCs w:val="28"/>
        </w:rPr>
        <w:lastRenderedPageBreak/>
        <w:t>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 7. Внедрение антикоррупционных механизмов.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7.1. Проведение совещания с работниками школы по вопросам антикоррупционной политики в образовании.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7.3. Участие в комплексных проверках образовательной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организации  по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порядку привлечения внебюджетных средств и их целевому использованию.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7.4.  Усиление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контроля  за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ведением документов строгой отчетности 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 xml:space="preserve">7.5.  Анализ о состоянии работы и мерах по предупреждению коррупционных правонарушений </w:t>
      </w:r>
      <w:proofErr w:type="gramStart"/>
      <w:r w:rsidRPr="00606301">
        <w:rPr>
          <w:rFonts w:ascii="Times New Roman" w:hAnsi="Times New Roman" w:cs="Times New Roman"/>
          <w:sz w:val="28"/>
          <w:szCs w:val="28"/>
        </w:rPr>
        <w:t>в  образовательной</w:t>
      </w:r>
      <w:proofErr w:type="gramEnd"/>
      <w:r w:rsidRPr="00606301">
        <w:rPr>
          <w:rFonts w:ascii="Times New Roman" w:hAnsi="Times New Roman" w:cs="Times New Roman"/>
          <w:sz w:val="28"/>
          <w:szCs w:val="28"/>
        </w:rPr>
        <w:t xml:space="preserve">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06301" w:rsidRPr="00606301" w:rsidRDefault="00606301" w:rsidP="00606301">
      <w:pPr>
        <w:jc w:val="both"/>
        <w:rPr>
          <w:rFonts w:ascii="Times New Roman" w:hAnsi="Times New Roman" w:cs="Times New Roman"/>
          <w:sz w:val="28"/>
          <w:szCs w:val="28"/>
        </w:rPr>
      </w:pPr>
      <w:r w:rsidRPr="00606301">
        <w:rPr>
          <w:rFonts w:ascii="Times New Roman" w:hAnsi="Times New Roman" w:cs="Times New Roman"/>
          <w:sz w:val="28"/>
          <w:szCs w:val="28"/>
        </w:rPr>
        <w:t>7.7.  Обеспечение работы телефона «горячей линии» в период подготов</w:t>
      </w:r>
      <w:r>
        <w:rPr>
          <w:rFonts w:ascii="Times New Roman" w:hAnsi="Times New Roman" w:cs="Times New Roman"/>
          <w:sz w:val="28"/>
          <w:szCs w:val="28"/>
        </w:rPr>
        <w:t>ки к итоговой аттестации.</w:t>
      </w:r>
    </w:p>
    <w:p w:rsidR="000E54BD" w:rsidRPr="00606301" w:rsidRDefault="000E54BD" w:rsidP="006063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54BD" w:rsidRPr="0060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E8"/>
    <w:rsid w:val="000E54BD"/>
    <w:rsid w:val="002A7CE8"/>
    <w:rsid w:val="00606301"/>
    <w:rsid w:val="00797CE1"/>
    <w:rsid w:val="00A5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E92B"/>
  <w15:chartTrackingRefBased/>
  <w15:docId w15:val="{1BBA2C27-AA54-4FAF-B77C-B7E01979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5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SchoolDIR</dc:creator>
  <cp:keywords/>
  <dc:description/>
  <cp:lastModifiedBy>Direktor PE</cp:lastModifiedBy>
  <cp:revision>4</cp:revision>
  <cp:lastPrinted>2020-11-28T07:29:00Z</cp:lastPrinted>
  <dcterms:created xsi:type="dcterms:W3CDTF">2020-11-27T14:11:00Z</dcterms:created>
  <dcterms:modified xsi:type="dcterms:W3CDTF">2020-12-02T08:59:00Z</dcterms:modified>
</cp:coreProperties>
</file>